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EA" w:rsidRPr="001734EA" w:rsidRDefault="00145E65" w:rsidP="00347B44">
      <w:pPr>
        <w:tabs>
          <w:tab w:val="left" w:pos="4253"/>
        </w:tabs>
        <w:jc w:val="center"/>
        <w:rPr>
          <w:rFonts w:cs="Times New Roman"/>
          <w:spacing w:val="6"/>
          <w:sz w:val="24"/>
          <w:szCs w:val="24"/>
        </w:rPr>
      </w:pPr>
      <w:r>
        <w:rPr>
          <w:rFonts w:cs="Times New Roman"/>
          <w:noProof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2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4EA" w:rsidRPr="001734EA" w:rsidRDefault="001734EA" w:rsidP="001734EA">
      <w:pPr>
        <w:rPr>
          <w:rFonts w:cs="Times New Roman"/>
          <w:spacing w:val="6"/>
          <w:sz w:val="24"/>
          <w:szCs w:val="24"/>
        </w:rPr>
      </w:pPr>
    </w:p>
    <w:sdt>
      <w:sdtPr>
        <w:rPr>
          <w:rFonts w:cs="Times New Roman"/>
          <w:spacing w:val="6"/>
          <w:sz w:val="26"/>
          <w:szCs w:val="26"/>
        </w:rPr>
        <w:id w:val="22683047"/>
        <w:lock w:val="sdtContentLocked"/>
        <w:placeholder>
          <w:docPart w:val="ABDDE5C2D3054A4CB1000667415B810D"/>
        </w:placeholder>
      </w:sdtPr>
      <w:sdtEndPr>
        <w:rPr>
          <w:b/>
          <w:spacing w:val="14"/>
          <w:sz w:val="34"/>
          <w:szCs w:val="34"/>
        </w:rPr>
      </w:sdtEndPr>
      <w:sdtContent>
        <w:p w:rsidR="003311E7" w:rsidRDefault="003311E7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 w:rsidRPr="00514C92">
            <w:rPr>
              <w:rFonts w:cs="Times New Roman"/>
              <w:spacing w:val="6"/>
              <w:sz w:val="26"/>
              <w:szCs w:val="26"/>
            </w:rPr>
            <w:t>МУНИЦИПАЛЬНОЕ ОБРАЗОВАНИЕ</w:t>
          </w:r>
          <w:r w:rsidR="00077080">
            <w:rPr>
              <w:rFonts w:cs="Times New Roman"/>
              <w:spacing w:val="6"/>
              <w:sz w:val="26"/>
              <w:szCs w:val="26"/>
            </w:rPr>
            <w:t xml:space="preserve"> </w:t>
          </w:r>
          <w:r w:rsidR="00224196">
            <w:rPr>
              <w:rFonts w:cs="Times New Roman"/>
              <w:spacing w:val="2"/>
              <w:sz w:val="26"/>
              <w:szCs w:val="26"/>
            </w:rPr>
            <w:t xml:space="preserve">ГОРОДСКОЙ ОКРУГ </w:t>
          </w:r>
          <w:r w:rsidRPr="00514C92">
            <w:rPr>
              <w:rFonts w:cs="Times New Roman"/>
              <w:spacing w:val="2"/>
              <w:sz w:val="26"/>
              <w:szCs w:val="26"/>
            </w:rPr>
            <w:t>СУРГУТ</w:t>
          </w:r>
        </w:p>
        <w:p w:rsidR="00077080" w:rsidRPr="00514C92" w:rsidRDefault="00077080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>
            <w:rPr>
              <w:rFonts w:cs="Times New Roman"/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3311E7" w:rsidRPr="008A64CA" w:rsidRDefault="00F35FCF" w:rsidP="008A64CA">
          <w:pPr>
            <w:spacing w:before="400"/>
            <w:jc w:val="center"/>
            <w:rPr>
              <w:rFonts w:cs="Times New Roman"/>
              <w:b/>
              <w:spacing w:val="-8"/>
              <w:sz w:val="32"/>
              <w:szCs w:val="32"/>
            </w:rPr>
          </w:pPr>
          <w:r>
            <w:rPr>
              <w:rFonts w:cs="Times New Roman"/>
              <w:b/>
              <w:spacing w:val="-8"/>
              <w:sz w:val="32"/>
              <w:szCs w:val="32"/>
            </w:rPr>
            <w:t>ДУМА</w:t>
          </w:r>
          <w:r w:rsidR="003311E7" w:rsidRPr="008A64CA">
            <w:rPr>
              <w:rFonts w:cs="Times New Roman"/>
              <w:b/>
              <w:spacing w:val="-8"/>
              <w:sz w:val="32"/>
              <w:szCs w:val="32"/>
            </w:rPr>
            <w:t xml:space="preserve"> ГОРОДА СУРГУТА</w:t>
          </w:r>
        </w:p>
        <w:p w:rsidR="003311E7" w:rsidRDefault="00F35FCF" w:rsidP="00F35FCF">
          <w:pPr>
            <w:spacing w:before="280" w:after="280"/>
            <w:jc w:val="center"/>
            <w:rPr>
              <w:rFonts w:cs="Times New Roman"/>
              <w:b/>
              <w:spacing w:val="14"/>
              <w:sz w:val="34"/>
              <w:szCs w:val="34"/>
            </w:rPr>
          </w:pPr>
          <w:r>
            <w:rPr>
              <w:rFonts w:cs="Times New Roman"/>
              <w:b/>
              <w:spacing w:val="14"/>
              <w:sz w:val="34"/>
              <w:szCs w:val="34"/>
            </w:rPr>
            <w:t>РЕШЕНИЕ</w:t>
          </w:r>
        </w:p>
      </w:sdtContent>
    </w:sdt>
    <w:p w:rsidR="00F35FCF" w:rsidRPr="006D794C" w:rsidRDefault="00C73FCA" w:rsidP="00244B5C">
      <w:pPr>
        <w:tabs>
          <w:tab w:val="right" w:pos="9638"/>
        </w:tabs>
        <w:jc w:val="center"/>
        <w:rPr>
          <w:rFonts w:cs="Times New Roman"/>
          <w:szCs w:val="28"/>
        </w:rPr>
      </w:pPr>
      <w:r>
        <w:rPr>
          <w:rFonts w:eastAsia="Calibri"/>
          <w:szCs w:val="28"/>
        </w:rPr>
        <w:t>Принято Думой города 10 июля</w:t>
      </w:r>
      <w:r w:rsidR="00CC1F7B">
        <w:rPr>
          <w:rFonts w:eastAsia="Calibri"/>
          <w:szCs w:val="28"/>
        </w:rPr>
        <w:t xml:space="preserve"> </w:t>
      </w:r>
      <w:r w:rsidR="00244B5C" w:rsidRPr="006D794C">
        <w:rPr>
          <w:rFonts w:cs="Times New Roman"/>
          <w:szCs w:val="28"/>
        </w:rPr>
        <w:t>202</w:t>
      </w:r>
      <w:r w:rsidR="00D83865">
        <w:rPr>
          <w:rFonts w:cs="Times New Roman"/>
          <w:szCs w:val="28"/>
        </w:rPr>
        <w:t>6</w:t>
      </w:r>
      <w:r w:rsidR="00E510F6" w:rsidRPr="006D794C">
        <w:rPr>
          <w:rFonts w:cs="Times New Roman"/>
          <w:szCs w:val="28"/>
        </w:rPr>
        <w:t xml:space="preserve"> г</w:t>
      </w:r>
      <w:r w:rsidR="00F35FCF" w:rsidRPr="006D794C">
        <w:rPr>
          <w:rFonts w:cs="Times New Roman"/>
          <w:szCs w:val="28"/>
        </w:rPr>
        <w:t>ода</w:t>
      </w:r>
    </w:p>
    <w:p w:rsidR="00A47AA3" w:rsidRPr="002C7D72" w:rsidRDefault="002C7D72" w:rsidP="00A47AA3">
      <w:pPr>
        <w:tabs>
          <w:tab w:val="left" w:pos="4111"/>
        </w:tabs>
        <w:ind w:right="-2"/>
        <w:jc w:val="center"/>
        <w:rPr>
          <w:rFonts w:eastAsia="Calibri"/>
          <w:szCs w:val="28"/>
          <w:u w:val="single"/>
        </w:rPr>
      </w:pPr>
      <w:r>
        <w:rPr>
          <w:rFonts w:eastAsia="Calibri"/>
          <w:szCs w:val="28"/>
        </w:rPr>
        <w:t xml:space="preserve">№ </w:t>
      </w:r>
      <w:r>
        <w:rPr>
          <w:rFonts w:eastAsia="Calibri"/>
          <w:szCs w:val="28"/>
          <w:u w:val="single"/>
        </w:rPr>
        <w:t>1090-</w:t>
      </w:r>
      <w:r>
        <w:rPr>
          <w:rFonts w:eastAsia="Calibri"/>
          <w:szCs w:val="28"/>
          <w:u w:val="single"/>
          <w:lang w:val="en-US"/>
        </w:rPr>
        <w:t xml:space="preserve">VII </w:t>
      </w:r>
      <w:r>
        <w:rPr>
          <w:rFonts w:eastAsia="Calibri"/>
          <w:szCs w:val="28"/>
          <w:u w:val="single"/>
        </w:rPr>
        <w:t>ДГ</w:t>
      </w:r>
    </w:p>
    <w:p w:rsidR="00244B5C" w:rsidRDefault="00244B5C" w:rsidP="00244B5C">
      <w:pPr>
        <w:rPr>
          <w:szCs w:val="28"/>
        </w:rPr>
      </w:pPr>
    </w:p>
    <w:p w:rsidR="00F60F7C" w:rsidRPr="00F60F7C" w:rsidRDefault="00F60F7C" w:rsidP="00F60F7C">
      <w:pPr>
        <w:tabs>
          <w:tab w:val="left" w:pos="993"/>
        </w:tabs>
        <w:ind w:right="5101"/>
        <w:rPr>
          <w:rFonts w:eastAsia="Times New Roman" w:cs="Times New Roman"/>
          <w:bCs/>
          <w:szCs w:val="28"/>
          <w:lang w:eastAsia="ru-RU"/>
        </w:rPr>
      </w:pPr>
      <w:r w:rsidRPr="00F60F7C">
        <w:rPr>
          <w:rFonts w:eastAsia="Times New Roman" w:cs="Times New Roman"/>
          <w:bCs/>
          <w:szCs w:val="28"/>
          <w:lang w:eastAsia="ru-RU"/>
        </w:rPr>
        <w:t xml:space="preserve">О внесении изменений в решение Думы города от 23.06.2014 </w:t>
      </w:r>
      <w:r>
        <w:rPr>
          <w:rFonts w:eastAsia="Times New Roman" w:cs="Times New Roman"/>
          <w:bCs/>
          <w:szCs w:val="28"/>
          <w:lang w:eastAsia="ru-RU"/>
        </w:rPr>
        <w:br/>
      </w:r>
      <w:r w:rsidRPr="00F60F7C">
        <w:rPr>
          <w:rFonts w:eastAsia="Times New Roman" w:cs="Times New Roman"/>
          <w:bCs/>
          <w:szCs w:val="28"/>
          <w:lang w:eastAsia="ru-RU"/>
        </w:rPr>
        <w:t>№ 524-V</w:t>
      </w:r>
      <w:r>
        <w:rPr>
          <w:rFonts w:eastAsia="Times New Roman" w:cs="Times New Roman"/>
          <w:bCs/>
          <w:szCs w:val="28"/>
          <w:lang w:eastAsia="ru-RU"/>
        </w:rPr>
        <w:t>  </w:t>
      </w:r>
      <w:r w:rsidRPr="00F60F7C">
        <w:rPr>
          <w:rFonts w:eastAsia="Times New Roman" w:cs="Times New Roman"/>
          <w:bCs/>
          <w:szCs w:val="28"/>
          <w:lang w:eastAsia="ru-RU"/>
        </w:rPr>
        <w:t>ДГ «Об установлении границ территорий, на которых может быть создана народная дружина»</w:t>
      </w:r>
    </w:p>
    <w:p w:rsidR="00F60F7C" w:rsidRPr="00F60F7C" w:rsidRDefault="00F60F7C" w:rsidP="00F60F7C">
      <w:pPr>
        <w:tabs>
          <w:tab w:val="left" w:pos="993"/>
        </w:tabs>
        <w:rPr>
          <w:rFonts w:eastAsia="Times New Roman" w:cs="Times New Roman"/>
          <w:bCs/>
          <w:szCs w:val="28"/>
          <w:lang w:eastAsia="ru-RU"/>
        </w:rPr>
      </w:pPr>
    </w:p>
    <w:p w:rsidR="00F60F7C" w:rsidRDefault="00F60F7C" w:rsidP="00F60F7C">
      <w:pPr>
        <w:tabs>
          <w:tab w:val="left" w:pos="993"/>
        </w:tabs>
        <w:ind w:firstLine="709"/>
        <w:rPr>
          <w:rFonts w:eastAsia="Times New Roman" w:cs="Times New Roman"/>
          <w:bCs/>
          <w:szCs w:val="28"/>
          <w:lang w:eastAsia="ru-RU"/>
        </w:rPr>
      </w:pPr>
      <w:r w:rsidRPr="00F60F7C">
        <w:rPr>
          <w:rFonts w:eastAsia="Times New Roman" w:cs="Times New Roman"/>
          <w:bCs/>
          <w:szCs w:val="28"/>
          <w:lang w:eastAsia="ru-RU"/>
        </w:rPr>
        <w:t xml:space="preserve">В соответствии с частью 2 статьи 12 Федерального закона от 02.04.2014 № 44-ФЗ «Об участии граждан в охране общественного порядка», </w:t>
      </w:r>
      <w:r w:rsidR="00347B44">
        <w:rPr>
          <w:rFonts w:eastAsia="Times New Roman" w:cs="Times New Roman"/>
          <w:bCs/>
          <w:szCs w:val="28"/>
          <w:lang w:eastAsia="ru-RU"/>
        </w:rPr>
        <w:br/>
      </w:r>
      <w:r w:rsidRPr="00F60F7C">
        <w:rPr>
          <w:rFonts w:eastAsia="Times New Roman" w:cs="Times New Roman"/>
          <w:bCs/>
          <w:szCs w:val="28"/>
          <w:lang w:eastAsia="ru-RU"/>
        </w:rPr>
        <w:t>в целях обеспечения права участия населения города Сургута в охране общественного порядка путём создания и организации деятельности добровольных народных дружин Дума города РЕШИЛА:</w:t>
      </w:r>
    </w:p>
    <w:p w:rsidR="00F60F7C" w:rsidRDefault="00F60F7C" w:rsidP="00F60F7C">
      <w:pPr>
        <w:tabs>
          <w:tab w:val="left" w:pos="993"/>
        </w:tabs>
        <w:ind w:firstLine="709"/>
        <w:rPr>
          <w:rFonts w:eastAsia="Times New Roman" w:cs="Times New Roman"/>
          <w:bCs/>
          <w:szCs w:val="28"/>
          <w:lang w:eastAsia="ru-RU"/>
        </w:rPr>
      </w:pPr>
    </w:p>
    <w:p w:rsidR="00F60F7C" w:rsidRDefault="00F60F7C" w:rsidP="00F60F7C">
      <w:pPr>
        <w:tabs>
          <w:tab w:val="left" w:pos="993"/>
        </w:tabs>
        <w:ind w:firstLine="709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1.  </w:t>
      </w:r>
      <w:r w:rsidRPr="00F60F7C">
        <w:rPr>
          <w:rFonts w:eastAsia="Times New Roman" w:cs="Times New Roman"/>
          <w:bCs/>
          <w:szCs w:val="28"/>
          <w:lang w:eastAsia="ru-RU"/>
        </w:rPr>
        <w:t>Внести в решение Ду</w:t>
      </w:r>
      <w:r w:rsidR="00347B44">
        <w:rPr>
          <w:rFonts w:eastAsia="Times New Roman" w:cs="Times New Roman"/>
          <w:bCs/>
          <w:szCs w:val="28"/>
          <w:lang w:eastAsia="ru-RU"/>
        </w:rPr>
        <w:t>мы города от 23.06.2014 № 524-V  </w:t>
      </w:r>
      <w:r w:rsidRPr="00F60F7C">
        <w:rPr>
          <w:rFonts w:eastAsia="Times New Roman" w:cs="Times New Roman"/>
          <w:bCs/>
          <w:szCs w:val="28"/>
          <w:lang w:eastAsia="ru-RU"/>
        </w:rPr>
        <w:t>ДГ</w:t>
      </w:r>
      <w:r w:rsidRPr="00F60F7C">
        <w:rPr>
          <w:rFonts w:eastAsia="Times New Roman" w:cs="Times New Roman"/>
          <w:bCs/>
          <w:szCs w:val="28"/>
          <w:lang w:eastAsia="ru-RU"/>
        </w:rPr>
        <w:br/>
        <w:t>«Об установлении границ территорий, на которых может быть создана народная дружина» изменения, изложив пр</w:t>
      </w:r>
      <w:r w:rsidR="00347B44">
        <w:rPr>
          <w:rFonts w:eastAsia="Times New Roman" w:cs="Times New Roman"/>
          <w:bCs/>
          <w:szCs w:val="28"/>
          <w:lang w:eastAsia="ru-RU"/>
        </w:rPr>
        <w:t xml:space="preserve">иложения 1, 2 к решению </w:t>
      </w:r>
      <w:r w:rsidR="00347B44">
        <w:rPr>
          <w:rFonts w:eastAsia="Times New Roman" w:cs="Times New Roman"/>
          <w:bCs/>
          <w:szCs w:val="28"/>
          <w:lang w:eastAsia="ru-RU"/>
        </w:rPr>
        <w:br/>
        <w:t xml:space="preserve">в </w:t>
      </w:r>
      <w:r w:rsidRPr="00F60F7C">
        <w:rPr>
          <w:rFonts w:eastAsia="Times New Roman" w:cs="Times New Roman"/>
          <w:bCs/>
          <w:szCs w:val="28"/>
          <w:lang w:eastAsia="ru-RU"/>
        </w:rPr>
        <w:t>редакции согласно приложениям 1, 2 к настоящему решению.</w:t>
      </w:r>
    </w:p>
    <w:p w:rsidR="00F60F7C" w:rsidRPr="00F60F7C" w:rsidRDefault="00F60F7C" w:rsidP="00F60F7C">
      <w:pPr>
        <w:tabs>
          <w:tab w:val="left" w:pos="993"/>
        </w:tabs>
        <w:ind w:firstLine="709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2.  </w:t>
      </w:r>
      <w:r w:rsidRPr="00F60F7C">
        <w:rPr>
          <w:rFonts w:eastAsia="Times New Roman" w:cs="Times New Roman"/>
          <w:bCs/>
          <w:szCs w:val="28"/>
          <w:lang w:eastAsia="ru-RU"/>
        </w:rPr>
        <w:t>Обнародовать (разместить) настоящее решение в сетевом издании «Официальные документы города Сургута»: DOCSURGUT.RU.</w:t>
      </w:r>
    </w:p>
    <w:p w:rsidR="00376AA2" w:rsidRDefault="00376AA2" w:rsidP="00C73FCA">
      <w:pPr>
        <w:tabs>
          <w:tab w:val="left" w:pos="993"/>
        </w:tabs>
        <w:rPr>
          <w:rFonts w:eastAsia="Times New Roman" w:cs="Times New Roman"/>
          <w:bCs/>
          <w:szCs w:val="28"/>
          <w:lang w:eastAsia="ru-RU"/>
        </w:rPr>
      </w:pPr>
    </w:p>
    <w:p w:rsidR="00C73FCA" w:rsidRDefault="00C73FCA" w:rsidP="00C73FCA">
      <w:pPr>
        <w:tabs>
          <w:tab w:val="left" w:pos="993"/>
        </w:tabs>
        <w:rPr>
          <w:rFonts w:eastAsia="Times New Roman" w:cs="Times New Roman"/>
          <w:bCs/>
          <w:szCs w:val="28"/>
          <w:lang w:eastAsia="ru-RU"/>
        </w:rPr>
      </w:pPr>
    </w:p>
    <w:p w:rsidR="00C73FCA" w:rsidRDefault="00C73FCA" w:rsidP="00C73FCA">
      <w:pPr>
        <w:tabs>
          <w:tab w:val="left" w:pos="993"/>
        </w:tabs>
        <w:rPr>
          <w:szCs w:val="28"/>
        </w:rPr>
      </w:pPr>
    </w:p>
    <w:p w:rsidR="008C35FC" w:rsidRPr="00B55A96" w:rsidRDefault="008C35FC" w:rsidP="0049056D">
      <w:pPr>
        <w:rPr>
          <w:szCs w:val="28"/>
        </w:rPr>
      </w:pPr>
      <w:r w:rsidRPr="00B55A96">
        <w:rPr>
          <w:szCs w:val="28"/>
        </w:rPr>
        <w:t>Председатель Думы города</w:t>
      </w:r>
      <w:r w:rsidRPr="00B55A96">
        <w:rPr>
          <w:szCs w:val="28"/>
        </w:rPr>
        <w:tab/>
      </w:r>
      <w:r w:rsidRPr="00B55A96">
        <w:rPr>
          <w:szCs w:val="28"/>
        </w:rPr>
        <w:tab/>
      </w:r>
      <w:r w:rsidRPr="00B55A96">
        <w:rPr>
          <w:szCs w:val="28"/>
        </w:rPr>
        <w:tab/>
      </w:r>
      <w:r w:rsidRPr="00B55A96">
        <w:rPr>
          <w:szCs w:val="28"/>
        </w:rPr>
        <w:tab/>
      </w:r>
      <w:r w:rsidRPr="00B55A96">
        <w:rPr>
          <w:szCs w:val="28"/>
        </w:rPr>
        <w:tab/>
      </w:r>
      <w:r w:rsidRPr="00B55A96">
        <w:rPr>
          <w:szCs w:val="28"/>
        </w:rPr>
        <w:tab/>
      </w:r>
      <w:r>
        <w:rPr>
          <w:szCs w:val="28"/>
        </w:rPr>
        <w:t xml:space="preserve"> </w:t>
      </w:r>
      <w:r w:rsidR="0090243E">
        <w:rPr>
          <w:szCs w:val="28"/>
        </w:rPr>
        <w:t xml:space="preserve">   А.И. Олейников</w:t>
      </w:r>
    </w:p>
    <w:p w:rsidR="008C35FC" w:rsidRPr="00B55A96" w:rsidRDefault="008C35FC" w:rsidP="008C35FC">
      <w:pPr>
        <w:rPr>
          <w:szCs w:val="28"/>
        </w:rPr>
      </w:pPr>
    </w:p>
    <w:p w:rsidR="002C2780" w:rsidRDefault="002C7D72" w:rsidP="000246A1">
      <w:pPr>
        <w:jc w:val="right"/>
        <w:rPr>
          <w:szCs w:val="28"/>
        </w:rPr>
      </w:pPr>
      <w:r>
        <w:rPr>
          <w:szCs w:val="28"/>
        </w:rPr>
        <w:t>«</w:t>
      </w:r>
      <w:r>
        <w:rPr>
          <w:szCs w:val="28"/>
          <w:u w:val="single"/>
        </w:rPr>
        <w:t>10</w:t>
      </w:r>
      <w:r>
        <w:rPr>
          <w:szCs w:val="28"/>
        </w:rPr>
        <w:t xml:space="preserve">» </w:t>
      </w:r>
      <w:r>
        <w:rPr>
          <w:szCs w:val="28"/>
          <w:u w:val="single"/>
        </w:rPr>
        <w:t>июля</w:t>
      </w:r>
      <w:r w:rsidR="008C35FC">
        <w:rPr>
          <w:szCs w:val="28"/>
        </w:rPr>
        <w:t xml:space="preserve"> 202</w:t>
      </w:r>
      <w:r w:rsidR="00D83865">
        <w:rPr>
          <w:szCs w:val="28"/>
        </w:rPr>
        <w:t>6</w:t>
      </w:r>
      <w:r w:rsidR="008C35FC" w:rsidRPr="00B55A96">
        <w:rPr>
          <w:szCs w:val="28"/>
        </w:rPr>
        <w:t xml:space="preserve"> г.</w:t>
      </w:r>
    </w:p>
    <w:p w:rsidR="00F60F7C" w:rsidRDefault="00F60F7C" w:rsidP="000246A1">
      <w:pPr>
        <w:jc w:val="right"/>
        <w:rPr>
          <w:szCs w:val="28"/>
        </w:rPr>
      </w:pPr>
    </w:p>
    <w:p w:rsidR="00F60F7C" w:rsidRDefault="00F60F7C" w:rsidP="000246A1">
      <w:pPr>
        <w:jc w:val="right"/>
        <w:rPr>
          <w:szCs w:val="28"/>
        </w:rPr>
      </w:pPr>
    </w:p>
    <w:p w:rsidR="00F60F7C" w:rsidRDefault="00F60F7C" w:rsidP="000246A1">
      <w:pPr>
        <w:jc w:val="right"/>
        <w:rPr>
          <w:szCs w:val="28"/>
        </w:rPr>
      </w:pPr>
    </w:p>
    <w:p w:rsidR="00F60F7C" w:rsidRDefault="00F60F7C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F60F7C" w:rsidRDefault="002C7D72" w:rsidP="002C7D72">
      <w:pPr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</w:t>
      </w:r>
      <w:r w:rsidR="00F60F7C" w:rsidRPr="00D32B91">
        <w:rPr>
          <w:szCs w:val="28"/>
        </w:rPr>
        <w:t xml:space="preserve">Приложение </w:t>
      </w:r>
      <w:r w:rsidR="00F60F7C">
        <w:rPr>
          <w:szCs w:val="28"/>
        </w:rPr>
        <w:t>1</w:t>
      </w:r>
    </w:p>
    <w:p w:rsidR="00F60F7C" w:rsidRDefault="002C7D72" w:rsidP="002C7D72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</w:t>
      </w:r>
      <w:r w:rsidR="00F60F7C" w:rsidRPr="00D32B91">
        <w:rPr>
          <w:szCs w:val="28"/>
        </w:rPr>
        <w:t>к решению Думы г</w:t>
      </w:r>
      <w:r w:rsidR="00F60F7C">
        <w:rPr>
          <w:szCs w:val="28"/>
        </w:rPr>
        <w:t>орода</w:t>
      </w:r>
    </w:p>
    <w:p w:rsidR="00F60F7C" w:rsidRPr="002C7D72" w:rsidRDefault="002C7D72" w:rsidP="002C7D72">
      <w:pPr>
        <w:rPr>
          <w:szCs w:val="28"/>
          <w:u w:val="single"/>
        </w:rPr>
      </w:pPr>
      <w:r>
        <w:rPr>
          <w:szCs w:val="28"/>
        </w:rPr>
        <w:t xml:space="preserve">                                                                                     от </w:t>
      </w:r>
      <w:r>
        <w:rPr>
          <w:szCs w:val="28"/>
          <w:u w:val="single"/>
        </w:rPr>
        <w:t>10.07.2026</w:t>
      </w:r>
      <w:r>
        <w:rPr>
          <w:szCs w:val="28"/>
        </w:rPr>
        <w:t xml:space="preserve"> № </w:t>
      </w:r>
      <w:r>
        <w:rPr>
          <w:szCs w:val="28"/>
          <w:u w:val="single"/>
        </w:rPr>
        <w:t>1090-</w:t>
      </w:r>
      <w:r>
        <w:rPr>
          <w:szCs w:val="28"/>
          <w:u w:val="single"/>
          <w:lang w:val="en-US"/>
        </w:rPr>
        <w:t xml:space="preserve">VII </w:t>
      </w:r>
      <w:r>
        <w:rPr>
          <w:szCs w:val="28"/>
          <w:u w:val="single"/>
        </w:rPr>
        <w:t>ДГ</w:t>
      </w:r>
    </w:p>
    <w:p w:rsidR="00F60F7C" w:rsidRDefault="00F60F7C" w:rsidP="00F60F7C">
      <w:pPr>
        <w:jc w:val="center"/>
        <w:rPr>
          <w:szCs w:val="28"/>
        </w:rPr>
      </w:pPr>
    </w:p>
    <w:p w:rsidR="00F60F7C" w:rsidRPr="00D72E65" w:rsidRDefault="00F60F7C" w:rsidP="00F60F7C">
      <w:pPr>
        <w:jc w:val="center"/>
        <w:rPr>
          <w:szCs w:val="28"/>
        </w:rPr>
      </w:pPr>
      <w:r w:rsidRPr="00D72E65">
        <w:rPr>
          <w:szCs w:val="28"/>
        </w:rPr>
        <w:t>Описание</w:t>
      </w:r>
    </w:p>
    <w:p w:rsidR="00F60F7C" w:rsidRPr="00D72E65" w:rsidRDefault="00F60F7C" w:rsidP="00F60F7C">
      <w:pPr>
        <w:jc w:val="center"/>
        <w:rPr>
          <w:szCs w:val="28"/>
        </w:rPr>
      </w:pPr>
      <w:r w:rsidRPr="00D72E65">
        <w:rPr>
          <w:szCs w:val="28"/>
        </w:rPr>
        <w:t>границ территорий города Сургута, на которых может быть</w:t>
      </w:r>
    </w:p>
    <w:p w:rsidR="00F60F7C" w:rsidRDefault="00F60F7C" w:rsidP="00F60F7C">
      <w:pPr>
        <w:jc w:val="center"/>
        <w:rPr>
          <w:szCs w:val="28"/>
        </w:rPr>
      </w:pPr>
      <w:r w:rsidRPr="00D72E65">
        <w:rPr>
          <w:szCs w:val="28"/>
        </w:rPr>
        <w:t>создана народная дружина</w:t>
      </w:r>
    </w:p>
    <w:p w:rsidR="00F60F7C" w:rsidRDefault="00F60F7C" w:rsidP="00F60F7C">
      <w:pPr>
        <w:jc w:val="center"/>
        <w:rPr>
          <w:szCs w:val="28"/>
        </w:rPr>
      </w:pPr>
    </w:p>
    <w:p w:rsidR="00347B44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1. Описание границ Территории № 1</w:t>
      </w:r>
      <w:r w:rsidR="00347B44">
        <w:rPr>
          <w:szCs w:val="28"/>
        </w:rPr>
        <w:t>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Граница Территории № 1 устана</w:t>
      </w:r>
      <w:r>
        <w:rPr>
          <w:szCs w:val="28"/>
        </w:rPr>
        <w:t>вливается в следующих пределах: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>т точки территориального деления Т-1 до точки Т-2;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>т точки Т-2 в направлении точки Т-3 до 18-го километра автомобильной дороги Нижневартовск – Сургут;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автомобильной дороге Нижневартовск – Сургут до пересечения </w:t>
      </w:r>
      <w:r>
        <w:rPr>
          <w:szCs w:val="28"/>
        </w:rPr>
        <w:br/>
      </w:r>
      <w:r w:rsidRPr="00A313B5">
        <w:rPr>
          <w:szCs w:val="28"/>
        </w:rPr>
        <w:t xml:space="preserve">с улицей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>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 xml:space="preserve"> до пересечения с </w:t>
      </w:r>
      <w:proofErr w:type="spellStart"/>
      <w:r w:rsidRPr="00A313B5">
        <w:rPr>
          <w:szCs w:val="28"/>
        </w:rPr>
        <w:t>Нефтеюганским</w:t>
      </w:r>
      <w:proofErr w:type="spellEnd"/>
      <w:r w:rsidRPr="00A313B5">
        <w:rPr>
          <w:szCs w:val="28"/>
        </w:rPr>
        <w:t xml:space="preserve"> шоссе;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</w:t>
      </w:r>
      <w:proofErr w:type="spellStart"/>
      <w:r w:rsidRPr="00A313B5">
        <w:rPr>
          <w:szCs w:val="28"/>
        </w:rPr>
        <w:t>Нефтеюганскому</w:t>
      </w:r>
      <w:proofErr w:type="spellEnd"/>
      <w:r w:rsidRPr="00A313B5">
        <w:rPr>
          <w:szCs w:val="28"/>
        </w:rPr>
        <w:t xml:space="preserve"> шоссе до пересечения с улицей Островского;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Островского до пересечения с улицей Профсоюзов;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Профсоюзов до пересечения с улицей Лермонтова;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Лермонтова до пересечения с проспектом Мира;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проспекту Мира до пересечения с улицей Островского;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Островского до пересечения с проспектом Ленина и улицей Майской;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Майской до пересечения с улицей Дзержинского и проспектом Набережным;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Дзержинского через протоку </w:t>
      </w:r>
      <w:proofErr w:type="spellStart"/>
      <w:r w:rsidRPr="00A313B5">
        <w:rPr>
          <w:szCs w:val="28"/>
        </w:rPr>
        <w:t>Бардыковку</w:t>
      </w:r>
      <w:proofErr w:type="spellEnd"/>
      <w:r w:rsidRPr="00A313B5">
        <w:rPr>
          <w:szCs w:val="28"/>
        </w:rPr>
        <w:t xml:space="preserve">, пересекая Югорский тракт, и далее до реки Оби (за ориентир принимается условное продолжение оси улицы Дзержинского от пересечения с Югорским трактом до реки Оби, </w:t>
      </w:r>
      <w:r>
        <w:rPr>
          <w:szCs w:val="28"/>
        </w:rPr>
        <w:br/>
      </w:r>
      <w:r w:rsidRPr="00A313B5">
        <w:rPr>
          <w:szCs w:val="28"/>
        </w:rPr>
        <w:t>до линии территориального деления Т-5 – Т-1 в направлении Т-1).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2.</w:t>
      </w:r>
      <w:r>
        <w:rPr>
          <w:szCs w:val="28"/>
        </w:rPr>
        <w:t xml:space="preserve"> Описание границ Территории № 2</w:t>
      </w:r>
      <w:r w:rsidR="00347B44">
        <w:rPr>
          <w:szCs w:val="28"/>
        </w:rPr>
        <w:t>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Граница Территории № 2 устана</w:t>
      </w:r>
      <w:r>
        <w:rPr>
          <w:szCs w:val="28"/>
        </w:rPr>
        <w:t>вливается в следующих пределах: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точки пересечения улицы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 xml:space="preserve"> с улицей Западной </w:t>
      </w:r>
      <w:r w:rsidR="00347B44">
        <w:rPr>
          <w:szCs w:val="28"/>
        </w:rPr>
        <w:br/>
      </w:r>
      <w:r w:rsidRPr="00A313B5">
        <w:rPr>
          <w:szCs w:val="28"/>
        </w:rPr>
        <w:t xml:space="preserve">по улице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 xml:space="preserve"> до пересечения с автомобильной дорогой </w:t>
      </w:r>
      <w:r w:rsidR="00347B44">
        <w:rPr>
          <w:szCs w:val="28"/>
        </w:rPr>
        <w:br/>
      </w:r>
      <w:r w:rsidRPr="00A313B5">
        <w:rPr>
          <w:szCs w:val="28"/>
        </w:rPr>
        <w:t>Сургут – Нижневартовск;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автомобильной дороге Сургут – Нижневартовск (по правой стороне по направлению движения в сторон</w:t>
      </w:r>
      <w:r w:rsidR="00347B44">
        <w:rPr>
          <w:szCs w:val="28"/>
        </w:rPr>
        <w:t xml:space="preserve">у города Нижневартовска), </w:t>
      </w:r>
      <w:r w:rsidR="00347B44">
        <w:rPr>
          <w:szCs w:val="28"/>
        </w:rPr>
        <w:br/>
        <w:t xml:space="preserve">минуя </w:t>
      </w:r>
      <w:r w:rsidRPr="00A313B5">
        <w:rPr>
          <w:szCs w:val="28"/>
        </w:rPr>
        <w:t xml:space="preserve">18-й километр указанной автомобильной дороги (граница </w:t>
      </w:r>
      <w:r w:rsidR="00347B44">
        <w:rPr>
          <w:szCs w:val="28"/>
        </w:rPr>
        <w:br/>
      </w:r>
      <w:r w:rsidRPr="00A313B5">
        <w:rPr>
          <w:szCs w:val="28"/>
        </w:rPr>
        <w:t>с Территорией № 1), до границы территориального деления Т-4;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границы территориального деления Т-4 в юго-западном направлении по коридору линии электропередачи напряжением 500 </w:t>
      </w:r>
      <w:proofErr w:type="spellStart"/>
      <w:r w:rsidRPr="00A313B5">
        <w:rPr>
          <w:szCs w:val="28"/>
        </w:rPr>
        <w:t>кВ</w:t>
      </w:r>
      <w:proofErr w:type="spellEnd"/>
      <w:r w:rsidRPr="00A313B5">
        <w:rPr>
          <w:szCs w:val="28"/>
        </w:rPr>
        <w:t xml:space="preserve"> (ЛЭП-500 </w:t>
      </w:r>
      <w:proofErr w:type="spellStart"/>
      <w:r w:rsidRPr="00A313B5">
        <w:rPr>
          <w:szCs w:val="28"/>
        </w:rPr>
        <w:t>кВ</w:t>
      </w:r>
      <w:proofErr w:type="spellEnd"/>
      <w:r w:rsidRPr="00A313B5">
        <w:rPr>
          <w:szCs w:val="28"/>
        </w:rPr>
        <w:t xml:space="preserve">) </w:t>
      </w:r>
      <w:r>
        <w:rPr>
          <w:szCs w:val="28"/>
        </w:rPr>
        <w:br/>
      </w:r>
      <w:r w:rsidRPr="00A313B5">
        <w:rPr>
          <w:szCs w:val="28"/>
        </w:rPr>
        <w:t>до северо-восточной границы земельного участка (землеотвода) садово-огороднического товарищества «Заречный»;</w:t>
      </w:r>
    </w:p>
    <w:p w:rsidR="00F60F7C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северо-восточной границы садово-огороднического товарищества «Заречный» по северному берегу </w:t>
      </w:r>
      <w:proofErr w:type="spellStart"/>
      <w:r w:rsidRPr="00A313B5">
        <w:rPr>
          <w:szCs w:val="28"/>
        </w:rPr>
        <w:t>Сургутского</w:t>
      </w:r>
      <w:proofErr w:type="spellEnd"/>
      <w:r w:rsidRPr="00A313B5">
        <w:rPr>
          <w:szCs w:val="28"/>
        </w:rPr>
        <w:t xml:space="preserve"> водохранилища и далее </w:t>
      </w:r>
      <w:r>
        <w:rPr>
          <w:szCs w:val="28"/>
        </w:rPr>
        <w:br/>
      </w:r>
      <w:r w:rsidRPr="00A313B5">
        <w:rPr>
          <w:szCs w:val="28"/>
        </w:rPr>
        <w:lastRenderedPageBreak/>
        <w:t xml:space="preserve">в юго-западном направлении до железнодорожной развилки, расположенной под путепроводом на пересечении улиц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 xml:space="preserve"> и Западной.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3.</w:t>
      </w:r>
      <w:r>
        <w:rPr>
          <w:szCs w:val="28"/>
        </w:rPr>
        <w:t xml:space="preserve"> Описание границ Территории № 3</w:t>
      </w:r>
      <w:r w:rsidR="00347B44">
        <w:rPr>
          <w:szCs w:val="28"/>
        </w:rPr>
        <w:t>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Граница Территории № 3 устана</w:t>
      </w:r>
      <w:r>
        <w:rPr>
          <w:szCs w:val="28"/>
        </w:rPr>
        <w:t>вливается в следующих пределах: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>т условной точки на реке Оби (граница с Территорией № 2) линии территориального деления Т-5 – Т-1 в направлении Т-1, по ориентиру условного продолжения оси улицы Энгельса, пересекая Югорский тракт;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Энгельса до пересечения с улицей Гагарина и улицей Республики, далее, пересекая улицу Энергетиков, до автомобильного моста через реку Сайму по </w:t>
      </w:r>
      <w:r w:rsidR="00340FF5" w:rsidRPr="00340FF5">
        <w:rPr>
          <w:szCs w:val="28"/>
        </w:rPr>
        <w:t xml:space="preserve">улице </w:t>
      </w:r>
      <w:r w:rsidRPr="00340FF5">
        <w:rPr>
          <w:szCs w:val="28"/>
        </w:rPr>
        <w:t>Университетской;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центру русла реки Саймы и центру русла Сухого ручья </w:t>
      </w:r>
      <w:r>
        <w:rPr>
          <w:szCs w:val="28"/>
        </w:rPr>
        <w:br/>
      </w:r>
      <w:r w:rsidRPr="00A313B5">
        <w:rPr>
          <w:szCs w:val="28"/>
        </w:rPr>
        <w:t>до Пролетарского проспекта;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Пролетарскому проспекту до пересечения с проспектом Мира </w:t>
      </w:r>
      <w:r>
        <w:rPr>
          <w:szCs w:val="28"/>
        </w:rPr>
        <w:br/>
      </w:r>
      <w:r w:rsidRPr="00A313B5">
        <w:rPr>
          <w:szCs w:val="28"/>
        </w:rPr>
        <w:t>и улицей 30 лет Победы;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центру улицы 30 лет Победы до расширенного кольцевого пересечения (кольцо ГРЭС) и далее до пересечения с </w:t>
      </w:r>
      <w:proofErr w:type="spellStart"/>
      <w:r w:rsidRPr="00A313B5">
        <w:rPr>
          <w:szCs w:val="28"/>
        </w:rPr>
        <w:t>Нефтеюганским</w:t>
      </w:r>
      <w:proofErr w:type="spellEnd"/>
      <w:r w:rsidRPr="00A313B5">
        <w:rPr>
          <w:szCs w:val="28"/>
        </w:rPr>
        <w:t xml:space="preserve"> шоссе;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</w:t>
      </w:r>
      <w:proofErr w:type="spellStart"/>
      <w:r w:rsidRPr="00A313B5">
        <w:rPr>
          <w:szCs w:val="28"/>
        </w:rPr>
        <w:t>Нефтеюганскому</w:t>
      </w:r>
      <w:proofErr w:type="spellEnd"/>
      <w:r w:rsidRPr="00A313B5">
        <w:rPr>
          <w:szCs w:val="28"/>
        </w:rPr>
        <w:t xml:space="preserve"> шоссе до пересечения с улицей Производственной </w:t>
      </w:r>
      <w:r>
        <w:rPr>
          <w:szCs w:val="28"/>
        </w:rPr>
        <w:br/>
      </w:r>
      <w:r w:rsidRPr="00A313B5">
        <w:rPr>
          <w:szCs w:val="28"/>
        </w:rPr>
        <w:t>и улицей Маяковского;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Производственной до железнодорожной ветки и далее </w:t>
      </w:r>
      <w:r>
        <w:rPr>
          <w:szCs w:val="28"/>
        </w:rPr>
        <w:br/>
      </w:r>
      <w:r w:rsidRPr="00A313B5">
        <w:rPr>
          <w:szCs w:val="28"/>
        </w:rPr>
        <w:t xml:space="preserve">по железнодорожной ветке в направлении железнодорожного вокзала </w:t>
      </w:r>
      <w:r>
        <w:rPr>
          <w:szCs w:val="28"/>
        </w:rPr>
        <w:br/>
      </w:r>
      <w:r w:rsidRPr="00A313B5">
        <w:rPr>
          <w:szCs w:val="28"/>
        </w:rPr>
        <w:t xml:space="preserve">до железнодорожной развилки, расположенной под путепроводом улицы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>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железнодорожной ветки в северо-восточном направлении </w:t>
      </w:r>
      <w:r>
        <w:rPr>
          <w:szCs w:val="28"/>
        </w:rPr>
        <w:br/>
      </w:r>
      <w:r w:rsidRPr="00A313B5">
        <w:rPr>
          <w:szCs w:val="28"/>
        </w:rPr>
        <w:t xml:space="preserve">по северному берегу </w:t>
      </w:r>
      <w:proofErr w:type="spellStart"/>
      <w:r w:rsidRPr="00A313B5">
        <w:rPr>
          <w:szCs w:val="28"/>
        </w:rPr>
        <w:t>Сургутского</w:t>
      </w:r>
      <w:proofErr w:type="spellEnd"/>
      <w:r w:rsidRPr="00A313B5">
        <w:rPr>
          <w:szCs w:val="28"/>
        </w:rPr>
        <w:t xml:space="preserve"> водохранилища до северо-восточной границы земельного участка (землеотвода) садово-огороднического товарищества «Заречный»;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северо-восточной границы садово-огороднического товарищества «Заречный» в северо-восточном направлении до ЛЭП-500 </w:t>
      </w:r>
      <w:proofErr w:type="spellStart"/>
      <w:r w:rsidRPr="00A313B5">
        <w:rPr>
          <w:szCs w:val="28"/>
        </w:rPr>
        <w:t>кВ</w:t>
      </w:r>
      <w:proofErr w:type="spellEnd"/>
      <w:r w:rsidRPr="00A313B5">
        <w:rPr>
          <w:szCs w:val="28"/>
        </w:rPr>
        <w:t xml:space="preserve"> и далее </w:t>
      </w:r>
      <w:r>
        <w:rPr>
          <w:szCs w:val="28"/>
        </w:rPr>
        <w:br/>
      </w:r>
      <w:r w:rsidRPr="00A313B5">
        <w:rPr>
          <w:szCs w:val="28"/>
        </w:rPr>
        <w:t xml:space="preserve">по коридору ЛЭП-500 </w:t>
      </w:r>
      <w:proofErr w:type="spellStart"/>
      <w:r w:rsidRPr="00A313B5">
        <w:rPr>
          <w:szCs w:val="28"/>
        </w:rPr>
        <w:t>кВ</w:t>
      </w:r>
      <w:proofErr w:type="spellEnd"/>
      <w:r w:rsidRPr="00A313B5">
        <w:rPr>
          <w:szCs w:val="28"/>
        </w:rPr>
        <w:t xml:space="preserve"> до автомобильной дороги Сургут – Нижневартовск (граница территориального деления Т-4 города Сургута с </w:t>
      </w:r>
      <w:proofErr w:type="spellStart"/>
      <w:r w:rsidRPr="00A313B5">
        <w:rPr>
          <w:szCs w:val="28"/>
        </w:rPr>
        <w:t>Сургутским</w:t>
      </w:r>
      <w:proofErr w:type="spellEnd"/>
      <w:r w:rsidRPr="00A313B5">
        <w:rPr>
          <w:szCs w:val="28"/>
        </w:rPr>
        <w:t xml:space="preserve"> районом);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>т точки территориального делен</w:t>
      </w:r>
      <w:r>
        <w:rPr>
          <w:szCs w:val="28"/>
        </w:rPr>
        <w:t>ия Т-4 до точки Т-5</w:t>
      </w:r>
      <w:r w:rsidRPr="0093348E">
        <w:rPr>
          <w:szCs w:val="28"/>
        </w:rPr>
        <w:t>,</w:t>
      </w:r>
      <w:r>
        <w:rPr>
          <w:szCs w:val="28"/>
        </w:rPr>
        <w:t xml:space="preserve"> и от точки</w:t>
      </w:r>
      <w:r>
        <w:rPr>
          <w:szCs w:val="28"/>
        </w:rPr>
        <w:br/>
      </w:r>
      <w:r w:rsidRPr="00A313B5">
        <w:rPr>
          <w:szCs w:val="28"/>
        </w:rPr>
        <w:t>Т-5 в направлении точки Т-1 до границы Территории № 2 (за орие</w:t>
      </w:r>
      <w:r w:rsidR="00347B44">
        <w:rPr>
          <w:szCs w:val="28"/>
        </w:rPr>
        <w:t>нтир принимается условно проведё</w:t>
      </w:r>
      <w:r w:rsidRPr="00A313B5">
        <w:rPr>
          <w:szCs w:val="28"/>
        </w:rPr>
        <w:t>нная прямая линия проезда через гаражно-строительный кооператив до берега реки Оби).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4.</w:t>
      </w:r>
      <w:r>
        <w:rPr>
          <w:szCs w:val="28"/>
        </w:rPr>
        <w:t xml:space="preserve"> Описание границ Территории № 4</w:t>
      </w:r>
      <w:r w:rsidR="00347B44">
        <w:rPr>
          <w:szCs w:val="28"/>
        </w:rPr>
        <w:t>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Граница Территории № 4 устана</w:t>
      </w:r>
      <w:r>
        <w:rPr>
          <w:szCs w:val="28"/>
        </w:rPr>
        <w:t>вливается в следующих пределах: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 xml:space="preserve">т условной точки на реке Оби (граница с Территорией № 1) линии территориального деления Т-5 по направлению к Т-1 через протоку </w:t>
      </w:r>
      <w:proofErr w:type="spellStart"/>
      <w:r w:rsidRPr="00A313B5">
        <w:rPr>
          <w:szCs w:val="28"/>
        </w:rPr>
        <w:t>Бардыковку</w:t>
      </w:r>
      <w:proofErr w:type="spellEnd"/>
      <w:r w:rsidRPr="00A313B5">
        <w:rPr>
          <w:szCs w:val="28"/>
        </w:rPr>
        <w:t xml:space="preserve"> и Югорский тракт, далее по улице Дзержинского до пересечения с проспектом Набережным и улицей Майской;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Майской до пересечения с проспектом Ленина и улицей Островского (в районе кругового движения);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Островского до пересечения с проспектом Мира;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lastRenderedPageBreak/>
        <w:t>п</w:t>
      </w:r>
      <w:r w:rsidRPr="00A313B5">
        <w:rPr>
          <w:szCs w:val="28"/>
        </w:rPr>
        <w:t>о проспекту Мира до пересечения с улицей Бажова и улицей Лермонтова;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Лермонтова до улицы Профсоюзов;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улице Профсоюзов до пересечения с улицей Островского;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Островского до пересечения с </w:t>
      </w:r>
      <w:proofErr w:type="spellStart"/>
      <w:r w:rsidRPr="00A313B5">
        <w:rPr>
          <w:szCs w:val="28"/>
        </w:rPr>
        <w:t>Нефтеюганским</w:t>
      </w:r>
      <w:proofErr w:type="spellEnd"/>
      <w:r w:rsidRPr="00A313B5">
        <w:rPr>
          <w:szCs w:val="28"/>
        </w:rPr>
        <w:t xml:space="preserve"> шоссе;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</w:t>
      </w:r>
      <w:proofErr w:type="spellStart"/>
      <w:r w:rsidRPr="00A313B5">
        <w:rPr>
          <w:szCs w:val="28"/>
        </w:rPr>
        <w:t>Нефтеюганскому</w:t>
      </w:r>
      <w:proofErr w:type="spellEnd"/>
      <w:r w:rsidRPr="00A313B5">
        <w:rPr>
          <w:szCs w:val="28"/>
        </w:rPr>
        <w:t xml:space="preserve"> шоссе до пересечения с улицей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>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</w:t>
      </w:r>
      <w:proofErr w:type="spellStart"/>
      <w:r w:rsidRPr="00A313B5">
        <w:rPr>
          <w:szCs w:val="28"/>
        </w:rPr>
        <w:t>Аэрофлотской</w:t>
      </w:r>
      <w:proofErr w:type="spellEnd"/>
      <w:r w:rsidRPr="00A313B5">
        <w:rPr>
          <w:szCs w:val="28"/>
        </w:rPr>
        <w:t xml:space="preserve"> до пересечения с улицей Западной;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железнодорожной ветке в направлении </w:t>
      </w:r>
      <w:proofErr w:type="spellStart"/>
      <w:r w:rsidRPr="00A313B5">
        <w:rPr>
          <w:szCs w:val="28"/>
        </w:rPr>
        <w:t>Сургутской</w:t>
      </w:r>
      <w:proofErr w:type="spellEnd"/>
      <w:r w:rsidRPr="00A313B5">
        <w:rPr>
          <w:szCs w:val="28"/>
        </w:rPr>
        <w:t xml:space="preserve"> ГРЭС-2 до улицы Производственной;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Производственной до пересечения улицы Маяковского </w:t>
      </w:r>
      <w:r>
        <w:rPr>
          <w:szCs w:val="28"/>
        </w:rPr>
        <w:br/>
      </w:r>
      <w:r w:rsidRPr="00A313B5">
        <w:rPr>
          <w:szCs w:val="28"/>
        </w:rPr>
        <w:t xml:space="preserve">с </w:t>
      </w:r>
      <w:proofErr w:type="spellStart"/>
      <w:r w:rsidRPr="00A313B5">
        <w:rPr>
          <w:szCs w:val="28"/>
        </w:rPr>
        <w:t>Нефтеюганским</w:t>
      </w:r>
      <w:proofErr w:type="spellEnd"/>
      <w:r w:rsidRPr="00A313B5">
        <w:rPr>
          <w:szCs w:val="28"/>
        </w:rPr>
        <w:t xml:space="preserve"> шоссе;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</w:t>
      </w:r>
      <w:proofErr w:type="spellStart"/>
      <w:r w:rsidRPr="00A313B5">
        <w:rPr>
          <w:szCs w:val="28"/>
        </w:rPr>
        <w:t>Нефтеюганскому</w:t>
      </w:r>
      <w:proofErr w:type="spellEnd"/>
      <w:r w:rsidRPr="00A313B5">
        <w:rPr>
          <w:szCs w:val="28"/>
        </w:rPr>
        <w:t xml:space="preserve"> шоссе до расширенного кольцевого пересечения (кольцо ГРЭС);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о</w:t>
      </w:r>
      <w:r w:rsidRPr="00A313B5">
        <w:rPr>
          <w:szCs w:val="28"/>
        </w:rPr>
        <w:t>т расширенного кольцевого пер</w:t>
      </w:r>
      <w:r>
        <w:rPr>
          <w:szCs w:val="28"/>
        </w:rPr>
        <w:t>есечения (кольцо ГРЭС) по улице</w:t>
      </w:r>
      <w:r>
        <w:rPr>
          <w:szCs w:val="28"/>
        </w:rPr>
        <w:br/>
      </w:r>
      <w:r w:rsidRPr="00A313B5">
        <w:rPr>
          <w:szCs w:val="28"/>
        </w:rPr>
        <w:t>30 лет Победы до пересечения с проспектом Мира и Пролетарским проспектом;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>о Пролетарскому проспекту до точки примыкания Сухого ручья;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центру русла Сухого ручья до реки Саймы и далее по центру русла реки Саймы до автомобильного моста </w:t>
      </w:r>
      <w:r w:rsidRPr="00340FF5">
        <w:rPr>
          <w:szCs w:val="28"/>
        </w:rPr>
        <w:t xml:space="preserve">по </w:t>
      </w:r>
      <w:r w:rsidR="00340FF5" w:rsidRPr="00340FF5">
        <w:rPr>
          <w:szCs w:val="28"/>
        </w:rPr>
        <w:t xml:space="preserve">улице </w:t>
      </w:r>
      <w:r w:rsidRPr="00340FF5">
        <w:rPr>
          <w:szCs w:val="28"/>
        </w:rPr>
        <w:t>Университетской;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Университетской, пересекая улицу Энергетиков, далее </w:t>
      </w:r>
      <w:r w:rsidR="00236AE1">
        <w:rPr>
          <w:szCs w:val="28"/>
        </w:rPr>
        <w:br/>
      </w:r>
      <w:r w:rsidRPr="00A313B5">
        <w:rPr>
          <w:szCs w:val="28"/>
        </w:rPr>
        <w:t>по улице Энгельса (минуя пересечения с улицей Республики и улицей Гагарина) до пересечения с Югорским трактом;</w:t>
      </w:r>
    </w:p>
    <w:p w:rsidR="00F60F7C" w:rsidRPr="00A313B5" w:rsidRDefault="00F60F7C" w:rsidP="00347B44">
      <w:pPr>
        <w:ind w:firstLine="709"/>
        <w:rPr>
          <w:szCs w:val="28"/>
        </w:rPr>
      </w:pPr>
      <w:r>
        <w:rPr>
          <w:szCs w:val="28"/>
        </w:rPr>
        <w:t>п</w:t>
      </w:r>
      <w:r w:rsidRPr="00A313B5">
        <w:rPr>
          <w:szCs w:val="28"/>
        </w:rPr>
        <w:t xml:space="preserve">о улице Энгельса, пересекая </w:t>
      </w:r>
      <w:r>
        <w:rPr>
          <w:szCs w:val="28"/>
        </w:rPr>
        <w:t>Югорский тракт, и далее до реки</w:t>
      </w:r>
      <w:r>
        <w:rPr>
          <w:szCs w:val="28"/>
        </w:rPr>
        <w:br/>
      </w:r>
      <w:r w:rsidRPr="00A313B5">
        <w:rPr>
          <w:szCs w:val="28"/>
        </w:rPr>
        <w:t>Оби по условному продолжению оси улицы Энгельса до пересечения с линией территориального деления Т-5 – Т-1 в направлении Т-1.</w:t>
      </w:r>
    </w:p>
    <w:p w:rsidR="00F60F7C" w:rsidRPr="00347B44" w:rsidRDefault="00F60F7C" w:rsidP="00F60F7C">
      <w:pPr>
        <w:ind w:firstLine="567"/>
        <w:rPr>
          <w:sz w:val="20"/>
          <w:szCs w:val="20"/>
        </w:rPr>
      </w:pP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Примечания и условные обозначения:</w:t>
      </w:r>
    </w:p>
    <w:p w:rsidR="00F60F7C" w:rsidRPr="00A313B5" w:rsidRDefault="00347B44" w:rsidP="00347B44">
      <w:pPr>
        <w:ind w:firstLine="709"/>
        <w:rPr>
          <w:szCs w:val="28"/>
        </w:rPr>
      </w:pPr>
      <w:r>
        <w:rPr>
          <w:szCs w:val="28"/>
        </w:rPr>
        <w:t>Для целей настоящего р</w:t>
      </w:r>
      <w:r w:rsidR="00F60F7C" w:rsidRPr="00A313B5">
        <w:rPr>
          <w:szCs w:val="28"/>
        </w:rPr>
        <w:t xml:space="preserve">ешения при определении границ территорий, </w:t>
      </w:r>
      <w:r w:rsidR="00F60F7C">
        <w:rPr>
          <w:szCs w:val="28"/>
        </w:rPr>
        <w:br/>
      </w:r>
      <w:r w:rsidR="00F60F7C" w:rsidRPr="00A313B5">
        <w:rPr>
          <w:szCs w:val="28"/>
        </w:rPr>
        <w:t>на которых может быть создана народная дружина, используются следующие условные обозначения точек и описания участков границ города Сургута: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Точка Т-1 расположена в месте слияния протоки Старой Оби и протоки Кривули. От указанной точки граница следует в восточно-северо-восточном направлении вдоль протоки Кривули. К северу от данного участка границы расположено городское поселение Белый Яр. Далее граница меняет направление на се</w:t>
      </w:r>
      <w:r w:rsidR="00347B44">
        <w:rPr>
          <w:szCs w:val="28"/>
        </w:rPr>
        <w:t>верное, проходит по кедрово-берё</w:t>
      </w:r>
      <w:r w:rsidRPr="00A313B5">
        <w:rPr>
          <w:szCs w:val="28"/>
        </w:rPr>
        <w:t>зовому лесному массиву, пересекает автомобильный зимник (автозимник) и следует в западном направлении. Затем граница проходит в северном, а далее в северо-восточном направлении, пересекает реку Черну</w:t>
      </w:r>
      <w:r w:rsidR="00236AE1">
        <w:rPr>
          <w:szCs w:val="28"/>
        </w:rPr>
        <w:t xml:space="preserve">ю и следует до точки Т-2. </w:t>
      </w:r>
      <w:r w:rsidR="00236AE1">
        <w:rPr>
          <w:szCs w:val="28"/>
        </w:rPr>
        <w:br/>
        <w:t xml:space="preserve">Точка </w:t>
      </w:r>
      <w:r w:rsidRPr="00A313B5">
        <w:rPr>
          <w:szCs w:val="28"/>
        </w:rPr>
        <w:t>Т-2 расположена на границе заболоченной местности и соснового лесного массива.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От точки Т-2 граница следует в восточ</w:t>
      </w:r>
      <w:r w:rsidR="00347B44">
        <w:rPr>
          <w:szCs w:val="28"/>
        </w:rPr>
        <w:t>ном направлении по сосново-берё</w:t>
      </w:r>
      <w:r w:rsidRPr="00A313B5">
        <w:rPr>
          <w:szCs w:val="28"/>
        </w:rPr>
        <w:t xml:space="preserve">зовому лесному массиву, пересекая заболоченные участки местности. Граница проходит к северу от трассы магистрального нефтепровода, </w:t>
      </w:r>
      <w:r w:rsidR="00236AE1">
        <w:rPr>
          <w:szCs w:val="28"/>
        </w:rPr>
        <w:br/>
      </w:r>
      <w:r w:rsidRPr="00A313B5">
        <w:rPr>
          <w:szCs w:val="28"/>
        </w:rPr>
        <w:t xml:space="preserve">далее меняет направление на юго-восточное параллельно ходу нефтепровода. Затем граница пересекает линию электропередачи на деревянных опорах </w:t>
      </w:r>
      <w:r w:rsidR="00236AE1">
        <w:rPr>
          <w:szCs w:val="28"/>
        </w:rPr>
        <w:br/>
      </w:r>
      <w:r w:rsidRPr="00A313B5">
        <w:rPr>
          <w:szCs w:val="28"/>
        </w:rPr>
        <w:lastRenderedPageBreak/>
        <w:t xml:space="preserve">и следует вдоль полотна железной дороги в северо-восточном направлении </w:t>
      </w:r>
      <w:r w:rsidR="00236AE1">
        <w:rPr>
          <w:szCs w:val="28"/>
        </w:rPr>
        <w:br/>
      </w:r>
      <w:r w:rsidRPr="00A313B5">
        <w:rPr>
          <w:szCs w:val="28"/>
        </w:rPr>
        <w:t xml:space="preserve">до точки Т-3. На данном участке граница проходит по лесным кварталам </w:t>
      </w:r>
      <w:r w:rsidR="00236AE1">
        <w:rPr>
          <w:szCs w:val="28"/>
        </w:rPr>
        <w:br/>
      </w:r>
      <w:r w:rsidRPr="00A313B5">
        <w:rPr>
          <w:szCs w:val="28"/>
        </w:rPr>
        <w:t>№ 352, 353, 354, 356.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 xml:space="preserve">Точка Т-3 расположена на линии железной дороги. От точки Т-3 граница следует в северо-восточном направлении вдоль полотна железной дороги </w:t>
      </w:r>
      <w:r>
        <w:rPr>
          <w:szCs w:val="28"/>
        </w:rPr>
        <w:br/>
      </w:r>
      <w:r w:rsidRPr="00A313B5">
        <w:rPr>
          <w:szCs w:val="28"/>
        </w:rPr>
        <w:t xml:space="preserve">до точки Т-4. К югу от границы расположено озеро Клюквенное с урезом воды 37,0 метров. Граница пересекает реку </w:t>
      </w:r>
      <w:proofErr w:type="spellStart"/>
      <w:r w:rsidRPr="00A313B5">
        <w:rPr>
          <w:szCs w:val="28"/>
        </w:rPr>
        <w:t>Почекуйку</w:t>
      </w:r>
      <w:proofErr w:type="spellEnd"/>
      <w:r w:rsidRPr="00A313B5">
        <w:rPr>
          <w:szCs w:val="28"/>
        </w:rPr>
        <w:t xml:space="preserve"> и проходит по лесным кварталам № 356, 357, 326.</w:t>
      </w:r>
    </w:p>
    <w:p w:rsidR="00F60F7C" w:rsidRPr="00A313B5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 xml:space="preserve">От точки Т-4 граница следует в юго-юго-западном направлении </w:t>
      </w:r>
      <w:r w:rsidR="00236AE1">
        <w:rPr>
          <w:szCs w:val="28"/>
        </w:rPr>
        <w:br/>
      </w:r>
      <w:r w:rsidRPr="00A313B5">
        <w:rPr>
          <w:szCs w:val="28"/>
        </w:rPr>
        <w:t xml:space="preserve">по пойме реки </w:t>
      </w:r>
      <w:proofErr w:type="spellStart"/>
      <w:r w:rsidRPr="00A313B5">
        <w:rPr>
          <w:szCs w:val="28"/>
        </w:rPr>
        <w:t>Почекуйки</w:t>
      </w:r>
      <w:proofErr w:type="spellEnd"/>
      <w:r w:rsidRPr="00A313B5">
        <w:rPr>
          <w:szCs w:val="28"/>
        </w:rPr>
        <w:t xml:space="preserve">, пересекает реку </w:t>
      </w:r>
      <w:proofErr w:type="spellStart"/>
      <w:r w:rsidRPr="00A313B5">
        <w:rPr>
          <w:szCs w:val="28"/>
        </w:rPr>
        <w:t>Сормину</w:t>
      </w:r>
      <w:proofErr w:type="spellEnd"/>
      <w:r w:rsidRPr="00A313B5">
        <w:rPr>
          <w:szCs w:val="28"/>
        </w:rPr>
        <w:t xml:space="preserve"> (левый приток реки </w:t>
      </w:r>
      <w:proofErr w:type="spellStart"/>
      <w:r w:rsidRPr="00A313B5">
        <w:rPr>
          <w:szCs w:val="28"/>
        </w:rPr>
        <w:t>Почекуйки</w:t>
      </w:r>
      <w:proofErr w:type="spellEnd"/>
      <w:r w:rsidRPr="00A313B5">
        <w:rPr>
          <w:szCs w:val="28"/>
        </w:rPr>
        <w:t xml:space="preserve">), далее меняет направление на юго-восточное и проходит вдоль протоки Сухой Полой. Затем граница следует в южном направлении </w:t>
      </w:r>
      <w:r w:rsidR="00236AE1">
        <w:rPr>
          <w:szCs w:val="28"/>
        </w:rPr>
        <w:br/>
      </w:r>
      <w:r w:rsidRPr="00A313B5">
        <w:rPr>
          <w:szCs w:val="28"/>
        </w:rPr>
        <w:t xml:space="preserve">вдоль русла реки </w:t>
      </w:r>
      <w:proofErr w:type="spellStart"/>
      <w:r w:rsidRPr="00A313B5">
        <w:rPr>
          <w:szCs w:val="28"/>
        </w:rPr>
        <w:t>Тромъеган</w:t>
      </w:r>
      <w:proofErr w:type="spellEnd"/>
      <w:r w:rsidRPr="00A313B5">
        <w:rPr>
          <w:szCs w:val="28"/>
        </w:rPr>
        <w:t xml:space="preserve"> до точки Т-5. Точка Т-5 расположена на правом берегу протоки Санины.</w:t>
      </w:r>
    </w:p>
    <w:p w:rsidR="00F60F7C" w:rsidRDefault="00F60F7C" w:rsidP="00347B44">
      <w:pPr>
        <w:ind w:firstLine="709"/>
        <w:rPr>
          <w:szCs w:val="28"/>
        </w:rPr>
      </w:pPr>
      <w:r w:rsidRPr="00A313B5">
        <w:rPr>
          <w:szCs w:val="28"/>
        </w:rPr>
        <w:t>От точки Т-5 граница следует в западном направлении последовательно вдоль русел протоки Санины, реки Оби, протоки Чёрной и протоки Старой Оби до исходной точки Т-1.</w:t>
      </w:r>
    </w:p>
    <w:p w:rsidR="00F60F7C" w:rsidRDefault="00F60F7C" w:rsidP="00F60F7C">
      <w:pPr>
        <w:rPr>
          <w:szCs w:val="28"/>
        </w:rPr>
      </w:pPr>
    </w:p>
    <w:p w:rsidR="00F60F7C" w:rsidRDefault="00F60F7C" w:rsidP="00F60F7C">
      <w:pPr>
        <w:rPr>
          <w:szCs w:val="28"/>
        </w:rPr>
        <w:sectPr w:rsidR="00F60F7C" w:rsidSect="00347B44">
          <w:headerReference w:type="default" r:id="rId8"/>
          <w:footerReference w:type="default" r:id="rId9"/>
          <w:headerReference w:type="first" r:id="rId10"/>
          <w:pgSz w:w="11906" w:h="16838"/>
          <w:pgMar w:top="1276" w:right="851" w:bottom="1134" w:left="1701" w:header="709" w:footer="709" w:gutter="0"/>
          <w:cols w:space="708"/>
          <w:titlePg/>
          <w:docGrid w:linePitch="381"/>
        </w:sectPr>
      </w:pPr>
    </w:p>
    <w:p w:rsidR="00F60F7C" w:rsidRDefault="00F60F7C" w:rsidP="00F60F7C">
      <w:pPr>
        <w:tabs>
          <w:tab w:val="left" w:pos="11199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                                                                                               </w:t>
      </w:r>
      <w:r w:rsidR="002C7D72">
        <w:rPr>
          <w:rFonts w:cs="Times New Roman"/>
          <w:szCs w:val="28"/>
        </w:rPr>
        <w:t xml:space="preserve">                         </w:t>
      </w:r>
      <w:bookmarkStart w:id="0" w:name="_GoBack"/>
      <w:bookmarkEnd w:id="0"/>
      <w:r w:rsidRPr="00D72E65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>2</w:t>
      </w:r>
    </w:p>
    <w:p w:rsidR="00F60F7C" w:rsidRPr="00D72E65" w:rsidRDefault="00F60F7C" w:rsidP="00F60F7C">
      <w:pPr>
        <w:tabs>
          <w:tab w:val="left" w:pos="11199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                      </w:t>
      </w:r>
      <w:r w:rsidR="002C7D72">
        <w:rPr>
          <w:rFonts w:cs="Times New Roman"/>
          <w:szCs w:val="28"/>
        </w:rPr>
        <w:t xml:space="preserve">                          </w:t>
      </w:r>
      <w:r w:rsidRPr="00D72E65">
        <w:rPr>
          <w:rFonts w:cs="Times New Roman"/>
          <w:szCs w:val="28"/>
        </w:rPr>
        <w:t>к решению Думы г</w:t>
      </w:r>
      <w:r>
        <w:rPr>
          <w:rFonts w:cs="Times New Roman"/>
          <w:szCs w:val="28"/>
        </w:rPr>
        <w:t>орода</w:t>
      </w:r>
      <w:r w:rsidRPr="00D72E65">
        <w:rPr>
          <w:rFonts w:cs="Times New Roman"/>
          <w:szCs w:val="28"/>
        </w:rPr>
        <w:t xml:space="preserve"> </w:t>
      </w:r>
    </w:p>
    <w:p w:rsidR="00F60F7C" w:rsidRPr="002C7D72" w:rsidRDefault="002C7D72" w:rsidP="007905A1">
      <w:pPr>
        <w:jc w:val="right"/>
        <w:rPr>
          <w:szCs w:val="28"/>
          <w:u w:val="single"/>
        </w:rPr>
      </w:pPr>
      <w:r>
        <w:rPr>
          <w:szCs w:val="28"/>
        </w:rPr>
        <w:t xml:space="preserve">от </w:t>
      </w:r>
      <w:r>
        <w:rPr>
          <w:szCs w:val="28"/>
          <w:u w:val="single"/>
        </w:rPr>
        <w:t>10.07.2026</w:t>
      </w:r>
      <w:r>
        <w:rPr>
          <w:szCs w:val="28"/>
        </w:rPr>
        <w:t xml:space="preserve"> № </w:t>
      </w:r>
      <w:r>
        <w:rPr>
          <w:szCs w:val="28"/>
          <w:u w:val="single"/>
        </w:rPr>
        <w:t>1090-</w:t>
      </w:r>
      <w:r>
        <w:rPr>
          <w:szCs w:val="28"/>
          <w:u w:val="single"/>
          <w:lang w:val="en-US"/>
        </w:rPr>
        <w:t xml:space="preserve">VII </w:t>
      </w:r>
      <w:r>
        <w:rPr>
          <w:szCs w:val="28"/>
          <w:u w:val="single"/>
        </w:rPr>
        <w:t>ДГ</w:t>
      </w:r>
    </w:p>
    <w:p w:rsidR="00F60F7C" w:rsidRPr="00D72E65" w:rsidRDefault="00F60F7C" w:rsidP="00F60F7C">
      <w:pPr>
        <w:jc w:val="center"/>
        <w:rPr>
          <w:rFonts w:cs="Times New Roman"/>
          <w:szCs w:val="28"/>
        </w:rPr>
      </w:pPr>
      <w:r w:rsidRPr="00D72E65">
        <w:rPr>
          <w:rFonts w:cs="Times New Roman"/>
          <w:szCs w:val="28"/>
        </w:rPr>
        <w:t>Схема</w:t>
      </w:r>
    </w:p>
    <w:p w:rsidR="00F60F7C" w:rsidRPr="00D72E65" w:rsidRDefault="00F60F7C" w:rsidP="00F60F7C">
      <w:pPr>
        <w:jc w:val="center"/>
        <w:rPr>
          <w:rFonts w:cs="Times New Roman"/>
          <w:szCs w:val="28"/>
        </w:rPr>
      </w:pPr>
      <w:r w:rsidRPr="00D72E65">
        <w:rPr>
          <w:rFonts w:cs="Times New Roman"/>
          <w:szCs w:val="28"/>
        </w:rPr>
        <w:t>границ территорий города Сургута, на которых может быть</w:t>
      </w:r>
    </w:p>
    <w:p w:rsidR="00F60F7C" w:rsidRPr="00DD3A2C" w:rsidRDefault="007905A1" w:rsidP="00F60F7C">
      <w:pPr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ECCD7E" wp14:editId="5B940B53">
            <wp:simplePos x="0" y="0"/>
            <wp:positionH relativeFrom="column">
              <wp:posOffset>356235</wp:posOffset>
            </wp:positionH>
            <wp:positionV relativeFrom="paragraph">
              <wp:posOffset>207275</wp:posOffset>
            </wp:positionV>
            <wp:extent cx="9126455" cy="50914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ружин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45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7C" w:rsidRPr="00D72E65">
        <w:rPr>
          <w:rFonts w:cs="Times New Roman"/>
          <w:szCs w:val="28"/>
        </w:rPr>
        <w:t>создана народная дружина</w:t>
      </w:r>
    </w:p>
    <w:p w:rsidR="00F60F7C" w:rsidRDefault="00F60F7C" w:rsidP="00F60F7C">
      <w:pPr>
        <w:rPr>
          <w:szCs w:val="28"/>
        </w:rPr>
      </w:pPr>
    </w:p>
    <w:p w:rsidR="00F60F7C" w:rsidRPr="008C35FC" w:rsidRDefault="00F60F7C" w:rsidP="000246A1">
      <w:pPr>
        <w:jc w:val="right"/>
        <w:rPr>
          <w:szCs w:val="28"/>
        </w:rPr>
      </w:pPr>
    </w:p>
    <w:sectPr w:rsidR="00F60F7C" w:rsidRPr="008C35FC" w:rsidSect="00F60F7C">
      <w:pgSz w:w="16838" w:h="11906" w:orient="landscape"/>
      <w:pgMar w:top="1418" w:right="1276" w:bottom="113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F9F" w:rsidRDefault="004A7F9F" w:rsidP="006757BB">
      <w:r>
        <w:separator/>
      </w:r>
    </w:p>
  </w:endnote>
  <w:endnote w:type="continuationSeparator" w:id="0">
    <w:p w:rsidR="004A7F9F" w:rsidRDefault="004A7F9F" w:rsidP="0067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BB" w:rsidRDefault="006757BB">
    <w:pPr>
      <w:pStyle w:val="af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F9F" w:rsidRDefault="004A7F9F" w:rsidP="006757BB">
      <w:r>
        <w:separator/>
      </w:r>
    </w:p>
  </w:footnote>
  <w:footnote w:type="continuationSeparator" w:id="0">
    <w:p w:rsidR="004A7F9F" w:rsidRDefault="004A7F9F" w:rsidP="00675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58676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C5399" w:rsidRPr="00D424AF" w:rsidRDefault="000C5399">
        <w:pPr>
          <w:pStyle w:val="ad"/>
          <w:jc w:val="center"/>
          <w:rPr>
            <w:sz w:val="20"/>
            <w:szCs w:val="20"/>
          </w:rPr>
        </w:pPr>
        <w:r w:rsidRPr="00D424AF">
          <w:rPr>
            <w:sz w:val="20"/>
            <w:szCs w:val="20"/>
          </w:rPr>
          <w:fldChar w:fldCharType="begin"/>
        </w:r>
        <w:r w:rsidRPr="00D424AF">
          <w:rPr>
            <w:sz w:val="20"/>
            <w:szCs w:val="20"/>
          </w:rPr>
          <w:instrText>PAGE   \* MERGEFORMAT</w:instrText>
        </w:r>
        <w:r w:rsidRPr="00D424AF">
          <w:rPr>
            <w:sz w:val="20"/>
            <w:szCs w:val="20"/>
          </w:rPr>
          <w:fldChar w:fldCharType="separate"/>
        </w:r>
        <w:r w:rsidR="002C7D72">
          <w:rPr>
            <w:noProof/>
            <w:sz w:val="20"/>
            <w:szCs w:val="20"/>
          </w:rPr>
          <w:t>5</w:t>
        </w:r>
        <w:r w:rsidRPr="00D424AF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676503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F60F7C" w:rsidRPr="00F60F7C" w:rsidRDefault="00F60F7C">
        <w:pPr>
          <w:pStyle w:val="ad"/>
          <w:jc w:val="center"/>
          <w:rPr>
            <w:sz w:val="20"/>
            <w:szCs w:val="20"/>
          </w:rPr>
        </w:pPr>
        <w:r w:rsidRPr="00F60F7C">
          <w:rPr>
            <w:sz w:val="20"/>
            <w:szCs w:val="20"/>
          </w:rPr>
          <w:fldChar w:fldCharType="begin"/>
        </w:r>
        <w:r w:rsidRPr="00F60F7C">
          <w:rPr>
            <w:sz w:val="20"/>
            <w:szCs w:val="20"/>
          </w:rPr>
          <w:instrText>PAGE   \* MERGEFORMAT</w:instrText>
        </w:r>
        <w:r w:rsidRPr="00F60F7C">
          <w:rPr>
            <w:sz w:val="20"/>
            <w:szCs w:val="20"/>
          </w:rPr>
          <w:fldChar w:fldCharType="separate"/>
        </w:r>
        <w:r w:rsidR="002C7D72">
          <w:rPr>
            <w:noProof/>
            <w:sz w:val="20"/>
            <w:szCs w:val="20"/>
          </w:rPr>
          <w:t>6</w:t>
        </w:r>
        <w:r w:rsidRPr="00F60F7C">
          <w:rPr>
            <w:sz w:val="20"/>
            <w:szCs w:val="20"/>
          </w:rPr>
          <w:fldChar w:fldCharType="end"/>
        </w:r>
      </w:p>
    </w:sdtContent>
  </w:sdt>
  <w:p w:rsidR="00F60F7C" w:rsidRDefault="00F60F7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2A5404"/>
    <w:lvl w:ilvl="0">
      <w:numFmt w:val="bullet"/>
      <w:lvlText w:val="*"/>
      <w:lvlJc w:val="left"/>
    </w:lvl>
  </w:abstractNum>
  <w:abstractNum w:abstractNumId="1" w15:restartNumberingAfterBreak="0">
    <w:nsid w:val="2F0D3D68"/>
    <w:multiLevelType w:val="hybridMultilevel"/>
    <w:tmpl w:val="5BC61372"/>
    <w:lvl w:ilvl="0" w:tplc="DA1AD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514C8"/>
    <w:multiLevelType w:val="hybridMultilevel"/>
    <w:tmpl w:val="3DD809BA"/>
    <w:lvl w:ilvl="0" w:tplc="D4266BA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4E1B00"/>
    <w:multiLevelType w:val="singleLevel"/>
    <w:tmpl w:val="EDBA8B22"/>
    <w:lvl w:ilvl="0">
      <w:start w:val="3"/>
      <w:numFmt w:val="decimal"/>
      <w:lvlText w:val="%1."/>
      <w:legacy w:legacy="1" w:legacySpace="0" w:legacyIndent="382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4F483AC9"/>
    <w:multiLevelType w:val="hybridMultilevel"/>
    <w:tmpl w:val="D23CEADC"/>
    <w:lvl w:ilvl="0" w:tplc="72EA0CF6">
      <w:start w:val="1"/>
      <w:numFmt w:val="bullet"/>
      <w:lvlText w:val="-"/>
      <w:lvlJc w:val="left"/>
      <w:pPr>
        <w:ind w:left="1433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15792"/>
    <w:multiLevelType w:val="hybridMultilevel"/>
    <w:tmpl w:val="52F28F92"/>
    <w:lvl w:ilvl="0" w:tplc="96EA268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620456"/>
    <w:multiLevelType w:val="multilevel"/>
    <w:tmpl w:val="93B2B85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73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0B"/>
    <w:rsid w:val="000246A1"/>
    <w:rsid w:val="000633A1"/>
    <w:rsid w:val="00064A49"/>
    <w:rsid w:val="0006712B"/>
    <w:rsid w:val="00070E46"/>
    <w:rsid w:val="00072D85"/>
    <w:rsid w:val="00077080"/>
    <w:rsid w:val="00093E83"/>
    <w:rsid w:val="000B49B9"/>
    <w:rsid w:val="000C5399"/>
    <w:rsid w:val="000D7342"/>
    <w:rsid w:val="000E559A"/>
    <w:rsid w:val="00100262"/>
    <w:rsid w:val="00124533"/>
    <w:rsid w:val="00145E65"/>
    <w:rsid w:val="0015286F"/>
    <w:rsid w:val="00156BD5"/>
    <w:rsid w:val="00171AD0"/>
    <w:rsid w:val="001734EA"/>
    <w:rsid w:val="001930EF"/>
    <w:rsid w:val="001A76FB"/>
    <w:rsid w:val="001B692E"/>
    <w:rsid w:val="001D226B"/>
    <w:rsid w:val="001D4643"/>
    <w:rsid w:val="001F5CB8"/>
    <w:rsid w:val="00216AC4"/>
    <w:rsid w:val="00224196"/>
    <w:rsid w:val="00224A19"/>
    <w:rsid w:val="00236AE1"/>
    <w:rsid w:val="00243C51"/>
    <w:rsid w:val="00244B5C"/>
    <w:rsid w:val="002566D2"/>
    <w:rsid w:val="002627CD"/>
    <w:rsid w:val="00265A49"/>
    <w:rsid w:val="002871D4"/>
    <w:rsid w:val="00297C63"/>
    <w:rsid w:val="002C0DA2"/>
    <w:rsid w:val="002C2780"/>
    <w:rsid w:val="002C4FB0"/>
    <w:rsid w:val="002C7D72"/>
    <w:rsid w:val="002D58BA"/>
    <w:rsid w:val="002E22CC"/>
    <w:rsid w:val="00321EAC"/>
    <w:rsid w:val="003224F1"/>
    <w:rsid w:val="003311E7"/>
    <w:rsid w:val="00340FF5"/>
    <w:rsid w:val="003414E9"/>
    <w:rsid w:val="00347B44"/>
    <w:rsid w:val="003502CB"/>
    <w:rsid w:val="00361D95"/>
    <w:rsid w:val="003648CC"/>
    <w:rsid w:val="00376AA2"/>
    <w:rsid w:val="00385A9B"/>
    <w:rsid w:val="00391653"/>
    <w:rsid w:val="003C1697"/>
    <w:rsid w:val="003E20DC"/>
    <w:rsid w:val="003E2595"/>
    <w:rsid w:val="003E689A"/>
    <w:rsid w:val="003E6C52"/>
    <w:rsid w:val="004043F8"/>
    <w:rsid w:val="00412214"/>
    <w:rsid w:val="00431C26"/>
    <w:rsid w:val="0043455F"/>
    <w:rsid w:val="004441C6"/>
    <w:rsid w:val="00482F28"/>
    <w:rsid w:val="0049056D"/>
    <w:rsid w:val="004A3BBD"/>
    <w:rsid w:val="004A7F9F"/>
    <w:rsid w:val="004C4E88"/>
    <w:rsid w:val="004E4ED8"/>
    <w:rsid w:val="004F3970"/>
    <w:rsid w:val="00503B30"/>
    <w:rsid w:val="00514C92"/>
    <w:rsid w:val="005215DB"/>
    <w:rsid w:val="00524BFA"/>
    <w:rsid w:val="00545A5A"/>
    <w:rsid w:val="0055040A"/>
    <w:rsid w:val="00555DB1"/>
    <w:rsid w:val="0056401D"/>
    <w:rsid w:val="00564873"/>
    <w:rsid w:val="0057422E"/>
    <w:rsid w:val="00590934"/>
    <w:rsid w:val="005A497D"/>
    <w:rsid w:val="005A690F"/>
    <w:rsid w:val="005B0CF7"/>
    <w:rsid w:val="005C2C05"/>
    <w:rsid w:val="005D16B2"/>
    <w:rsid w:val="005E2C49"/>
    <w:rsid w:val="005E6C66"/>
    <w:rsid w:val="00632D88"/>
    <w:rsid w:val="006376FB"/>
    <w:rsid w:val="00645899"/>
    <w:rsid w:val="0065237D"/>
    <w:rsid w:val="006525E6"/>
    <w:rsid w:val="006551DA"/>
    <w:rsid w:val="00662C1E"/>
    <w:rsid w:val="006637FE"/>
    <w:rsid w:val="00674975"/>
    <w:rsid w:val="006757BB"/>
    <w:rsid w:val="00677894"/>
    <w:rsid w:val="006A743E"/>
    <w:rsid w:val="006C189F"/>
    <w:rsid w:val="006D794C"/>
    <w:rsid w:val="006F5A64"/>
    <w:rsid w:val="007059EF"/>
    <w:rsid w:val="0071370F"/>
    <w:rsid w:val="00765012"/>
    <w:rsid w:val="007905A1"/>
    <w:rsid w:val="00790F42"/>
    <w:rsid w:val="00795A8F"/>
    <w:rsid w:val="007A347E"/>
    <w:rsid w:val="007A6477"/>
    <w:rsid w:val="007A7339"/>
    <w:rsid w:val="007B4274"/>
    <w:rsid w:val="007D26B7"/>
    <w:rsid w:val="007D2B57"/>
    <w:rsid w:val="007D6A51"/>
    <w:rsid w:val="007E4424"/>
    <w:rsid w:val="007F5B20"/>
    <w:rsid w:val="008009E7"/>
    <w:rsid w:val="00803407"/>
    <w:rsid w:val="0081348C"/>
    <w:rsid w:val="00847112"/>
    <w:rsid w:val="00854D0C"/>
    <w:rsid w:val="008864AC"/>
    <w:rsid w:val="00897834"/>
    <w:rsid w:val="008A04B9"/>
    <w:rsid w:val="008A192E"/>
    <w:rsid w:val="008A64CA"/>
    <w:rsid w:val="008A66F1"/>
    <w:rsid w:val="008C26BC"/>
    <w:rsid w:val="008C35FC"/>
    <w:rsid w:val="008D6922"/>
    <w:rsid w:val="008F5360"/>
    <w:rsid w:val="0090243E"/>
    <w:rsid w:val="0093348E"/>
    <w:rsid w:val="00973CD5"/>
    <w:rsid w:val="0098622B"/>
    <w:rsid w:val="00987D20"/>
    <w:rsid w:val="009A1C08"/>
    <w:rsid w:val="009B3DAA"/>
    <w:rsid w:val="009B65D8"/>
    <w:rsid w:val="009C7310"/>
    <w:rsid w:val="009D677F"/>
    <w:rsid w:val="00A22CD5"/>
    <w:rsid w:val="00A2531B"/>
    <w:rsid w:val="00A272DB"/>
    <w:rsid w:val="00A34E83"/>
    <w:rsid w:val="00A47AA3"/>
    <w:rsid w:val="00A6763E"/>
    <w:rsid w:val="00A70976"/>
    <w:rsid w:val="00A73208"/>
    <w:rsid w:val="00A754FE"/>
    <w:rsid w:val="00A76D19"/>
    <w:rsid w:val="00A8614E"/>
    <w:rsid w:val="00AA2C3C"/>
    <w:rsid w:val="00AA4F67"/>
    <w:rsid w:val="00AA6666"/>
    <w:rsid w:val="00AB0F39"/>
    <w:rsid w:val="00AD446C"/>
    <w:rsid w:val="00AE0D14"/>
    <w:rsid w:val="00AF79E1"/>
    <w:rsid w:val="00B06787"/>
    <w:rsid w:val="00B072F2"/>
    <w:rsid w:val="00B14A95"/>
    <w:rsid w:val="00B254EE"/>
    <w:rsid w:val="00B37188"/>
    <w:rsid w:val="00B371AD"/>
    <w:rsid w:val="00B50DF1"/>
    <w:rsid w:val="00B57817"/>
    <w:rsid w:val="00B60969"/>
    <w:rsid w:val="00B74228"/>
    <w:rsid w:val="00B84B56"/>
    <w:rsid w:val="00BA58CF"/>
    <w:rsid w:val="00BA7099"/>
    <w:rsid w:val="00BB0F1C"/>
    <w:rsid w:val="00BE1CA7"/>
    <w:rsid w:val="00BE2302"/>
    <w:rsid w:val="00BE3884"/>
    <w:rsid w:val="00BF2CF4"/>
    <w:rsid w:val="00C04801"/>
    <w:rsid w:val="00C05B85"/>
    <w:rsid w:val="00C24A6E"/>
    <w:rsid w:val="00C4422C"/>
    <w:rsid w:val="00C45521"/>
    <w:rsid w:val="00C53527"/>
    <w:rsid w:val="00C5368E"/>
    <w:rsid w:val="00C72CC8"/>
    <w:rsid w:val="00C73FCA"/>
    <w:rsid w:val="00C76502"/>
    <w:rsid w:val="00CA35C9"/>
    <w:rsid w:val="00CA62D5"/>
    <w:rsid w:val="00CC1F7B"/>
    <w:rsid w:val="00CD1AED"/>
    <w:rsid w:val="00CD6D54"/>
    <w:rsid w:val="00D3340B"/>
    <w:rsid w:val="00D3561D"/>
    <w:rsid w:val="00D40533"/>
    <w:rsid w:val="00D424AF"/>
    <w:rsid w:val="00D46BE5"/>
    <w:rsid w:val="00D47BC5"/>
    <w:rsid w:val="00D83865"/>
    <w:rsid w:val="00D87555"/>
    <w:rsid w:val="00D9248D"/>
    <w:rsid w:val="00D97CF5"/>
    <w:rsid w:val="00DF72B6"/>
    <w:rsid w:val="00E02020"/>
    <w:rsid w:val="00E05DD8"/>
    <w:rsid w:val="00E07875"/>
    <w:rsid w:val="00E158F6"/>
    <w:rsid w:val="00E16EF6"/>
    <w:rsid w:val="00E34B2D"/>
    <w:rsid w:val="00E41CBB"/>
    <w:rsid w:val="00E4289A"/>
    <w:rsid w:val="00E510F6"/>
    <w:rsid w:val="00E52CFD"/>
    <w:rsid w:val="00E616A0"/>
    <w:rsid w:val="00E6618A"/>
    <w:rsid w:val="00E71A13"/>
    <w:rsid w:val="00E8136C"/>
    <w:rsid w:val="00EB564C"/>
    <w:rsid w:val="00EC5D33"/>
    <w:rsid w:val="00EE179F"/>
    <w:rsid w:val="00EE6408"/>
    <w:rsid w:val="00EE79C8"/>
    <w:rsid w:val="00F107E8"/>
    <w:rsid w:val="00F15209"/>
    <w:rsid w:val="00F35FCF"/>
    <w:rsid w:val="00F41FE1"/>
    <w:rsid w:val="00F448E0"/>
    <w:rsid w:val="00F5631F"/>
    <w:rsid w:val="00F60F7C"/>
    <w:rsid w:val="00F64DEF"/>
    <w:rsid w:val="00F7430C"/>
    <w:rsid w:val="00F8051B"/>
    <w:rsid w:val="00FA1199"/>
    <w:rsid w:val="00FA4115"/>
    <w:rsid w:val="00FD1F68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DD96"/>
  <w15:docId w15:val="{6C47150F-7ECC-4B91-B8B6-2BF770D0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7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nhideWhenUsed/>
    <w:qFormat/>
    <w:rsid w:val="005A497D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2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34EA"/>
    <w:rPr>
      <w:color w:val="808080"/>
    </w:rPr>
  </w:style>
  <w:style w:type="paragraph" w:styleId="a6">
    <w:name w:val="List Paragraph"/>
    <w:basedOn w:val="a"/>
    <w:uiPriority w:val="34"/>
    <w:qFormat/>
    <w:rsid w:val="003414E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F1520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15209"/>
    <w:rPr>
      <w:rFonts w:ascii="Times New Roman" w:hAnsi="Times New Roman"/>
      <w:sz w:val="28"/>
    </w:rPr>
  </w:style>
  <w:style w:type="paragraph" w:styleId="a9">
    <w:name w:val="Body Text First Indent"/>
    <w:basedOn w:val="a7"/>
    <w:link w:val="aa"/>
    <w:uiPriority w:val="1"/>
    <w:qFormat/>
    <w:rsid w:val="00F15209"/>
    <w:pPr>
      <w:spacing w:after="0"/>
      <w:ind w:firstLine="709"/>
    </w:pPr>
  </w:style>
  <w:style w:type="character" w:customStyle="1" w:styleId="aa">
    <w:name w:val="Красная строка Знак"/>
    <w:basedOn w:val="a8"/>
    <w:link w:val="a9"/>
    <w:uiPriority w:val="1"/>
    <w:rsid w:val="00F15209"/>
    <w:rPr>
      <w:rFonts w:ascii="Times New Roman" w:hAnsi="Times New Roman"/>
      <w:sz w:val="28"/>
    </w:rPr>
  </w:style>
  <w:style w:type="paragraph" w:styleId="ab">
    <w:name w:val="Title"/>
    <w:basedOn w:val="a"/>
    <w:next w:val="a9"/>
    <w:link w:val="ac"/>
    <w:uiPriority w:val="8"/>
    <w:qFormat/>
    <w:rsid w:val="006A743E"/>
    <w:pPr>
      <w:spacing w:after="280"/>
      <w:ind w:right="510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c">
    <w:name w:val="Заголовок Знак"/>
    <w:basedOn w:val="a0"/>
    <w:link w:val="ab"/>
    <w:uiPriority w:val="8"/>
    <w:rsid w:val="006A743E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paragraph" w:styleId="ad">
    <w:name w:val="header"/>
    <w:basedOn w:val="a"/>
    <w:link w:val="ae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757BB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757BB"/>
    <w:rPr>
      <w:rFonts w:ascii="Times New Roman" w:hAnsi="Times New Roman"/>
      <w:sz w:val="28"/>
    </w:rPr>
  </w:style>
  <w:style w:type="paragraph" w:styleId="af1">
    <w:name w:val="Normal (Web)"/>
    <w:basedOn w:val="a"/>
    <w:uiPriority w:val="99"/>
    <w:semiHidden/>
    <w:unhideWhenUsed/>
    <w:rsid w:val="00D3340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D3340B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A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1">
    <w:name w:val="s_1"/>
    <w:basedOn w:val="a"/>
    <w:rsid w:val="002C4FB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C73FC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chova_yus\Desktop\&#1054;&#1073;%20&#1054;&#1058;&#1057;&#1058;&#1040;&#1042;&#1050;&#1045;%20&#1043;&#1051;&#1040;&#1042;&#1067;\&#1086;&#1073;%20&#1080;&#1079;&#1073;&#1088;&#1072;&#1085;&#1080;&#1080;%20&#1085;&#1086;&#1074;&#1086;&#1075;&#1086;\&#1086;&#1090;%2027.02.2021%20&#8470;%20701-VI%20&#1044;&#104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DDE5C2D3054A4CB1000667415B8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99B44-59E4-4B9E-A5A2-CA89708AF736}"/>
      </w:docPartPr>
      <w:docPartBody>
        <w:p w:rsidR="00EE1EB9" w:rsidRDefault="00EB36BD">
          <w:pPr>
            <w:pStyle w:val="ABDDE5C2D3054A4CB1000667415B810D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BD"/>
    <w:rsid w:val="00031B50"/>
    <w:rsid w:val="000924FF"/>
    <w:rsid w:val="000E2518"/>
    <w:rsid w:val="000E2A5C"/>
    <w:rsid w:val="001044E6"/>
    <w:rsid w:val="001303A1"/>
    <w:rsid w:val="001544EC"/>
    <w:rsid w:val="00174A83"/>
    <w:rsid w:val="001B2BC7"/>
    <w:rsid w:val="001F478C"/>
    <w:rsid w:val="002B4F35"/>
    <w:rsid w:val="00316132"/>
    <w:rsid w:val="00342496"/>
    <w:rsid w:val="00350731"/>
    <w:rsid w:val="00367A95"/>
    <w:rsid w:val="003A1739"/>
    <w:rsid w:val="003E43D2"/>
    <w:rsid w:val="004262C4"/>
    <w:rsid w:val="004A4E4E"/>
    <w:rsid w:val="005769EB"/>
    <w:rsid w:val="00627304"/>
    <w:rsid w:val="006F04CA"/>
    <w:rsid w:val="007920C7"/>
    <w:rsid w:val="0082086C"/>
    <w:rsid w:val="008E652B"/>
    <w:rsid w:val="009732A1"/>
    <w:rsid w:val="009A3A5E"/>
    <w:rsid w:val="009B7D94"/>
    <w:rsid w:val="009E1384"/>
    <w:rsid w:val="009F54D8"/>
    <w:rsid w:val="00A10C17"/>
    <w:rsid w:val="00A13D77"/>
    <w:rsid w:val="00A61EC3"/>
    <w:rsid w:val="00AB3140"/>
    <w:rsid w:val="00AD302D"/>
    <w:rsid w:val="00AE610D"/>
    <w:rsid w:val="00B22A7D"/>
    <w:rsid w:val="00B55982"/>
    <w:rsid w:val="00B70327"/>
    <w:rsid w:val="00B85B11"/>
    <w:rsid w:val="00B909C0"/>
    <w:rsid w:val="00CE70F6"/>
    <w:rsid w:val="00D1490D"/>
    <w:rsid w:val="00D152F8"/>
    <w:rsid w:val="00D52BAE"/>
    <w:rsid w:val="00DD3A8F"/>
    <w:rsid w:val="00E146C9"/>
    <w:rsid w:val="00E45D6A"/>
    <w:rsid w:val="00E763D0"/>
    <w:rsid w:val="00E87D46"/>
    <w:rsid w:val="00EA2F21"/>
    <w:rsid w:val="00EB36BD"/>
    <w:rsid w:val="00EC2E6A"/>
    <w:rsid w:val="00ED08DF"/>
    <w:rsid w:val="00EE1EB9"/>
    <w:rsid w:val="00F5457A"/>
    <w:rsid w:val="00FD50E6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BDDE5C2D3054A4CB1000667415B810D">
    <w:name w:val="ABDDE5C2D3054A4CB1000667415B810D"/>
  </w:style>
  <w:style w:type="paragraph" w:customStyle="1" w:styleId="F7ACDB80A43544A3B4FDD41AC1F3A49E">
    <w:name w:val="F7ACDB80A43544A3B4FDD41AC1F3A49E"/>
  </w:style>
  <w:style w:type="paragraph" w:customStyle="1" w:styleId="DB9D94D191254188AEEEE84DF69BFFB8">
    <w:name w:val="DB9D94D191254188AEEEE84DF69BF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 27.02.2021 № 701-VI ДГ</Template>
  <TotalTime>431</TotalTime>
  <Pages>6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города Сургута</Company>
  <LinksUpToDate>false</LinksUpToDate>
  <CharactersWithSpaces>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Ткачова Юлия Сергеевна</dc:creator>
  <cp:keywords/>
  <dc:description/>
  <cp:lastModifiedBy>Таран Людмила Равильевна</cp:lastModifiedBy>
  <cp:revision>89</cp:revision>
  <cp:lastPrinted>2026-07-06T09:46:00Z</cp:lastPrinted>
  <dcterms:created xsi:type="dcterms:W3CDTF">2021-02-25T07:49:00Z</dcterms:created>
  <dcterms:modified xsi:type="dcterms:W3CDTF">2026-07-10T05:50:00Z</dcterms:modified>
</cp:coreProperties>
</file>